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16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259"/>
        <w:gridCol w:w="7"/>
        <w:gridCol w:w="1997"/>
        <w:gridCol w:w="1440"/>
        <w:gridCol w:w="2760"/>
        <w:gridCol w:w="623"/>
        <w:gridCol w:w="3088"/>
        <w:gridCol w:w="165"/>
        <w:gridCol w:w="992"/>
        <w:gridCol w:w="694"/>
        <w:gridCol w:w="723"/>
        <w:gridCol w:w="1142"/>
      </w:tblGrid>
      <w:tr w:rsidR="007B598A" w:rsidRPr="006B58CF" w14:paraId="0ECD1AB9" w14:textId="77777777" w:rsidTr="007B598A">
        <w:trPr>
          <w:cantSplit/>
          <w:trHeight w:val="306"/>
        </w:trPr>
        <w:tc>
          <w:tcPr>
            <w:tcW w:w="121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7C0CCAC6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1CBFAA7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noProof/>
                <w:lang w:eastAsia="pl-PL"/>
              </w:rPr>
              <w:drawing>
                <wp:inline distT="0" distB="0" distL="0" distR="0" wp14:anchorId="5C998212" wp14:editId="081FDFA2">
                  <wp:extent cx="657225" cy="419100"/>
                  <wp:effectExtent l="0" t="0" r="9525" b="0"/>
                  <wp:docPr id="1" name="Obraz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7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1" w:type="dxa"/>
            <w:gridSpan w:val="11"/>
            <w:tcBorders>
              <w:left w:val="nil"/>
            </w:tcBorders>
            <w:shd w:val="clear" w:color="auto" w:fill="FFFFFF"/>
          </w:tcPr>
          <w:p w14:paraId="595BA1B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B1B44">
              <w:rPr>
                <w:rFonts w:cs="Calibri"/>
                <w:b/>
                <w:bCs/>
                <w:sz w:val="24"/>
                <w:szCs w:val="24"/>
              </w:rPr>
              <w:t>KARTA PRZEDMIOTU</w:t>
            </w:r>
          </w:p>
          <w:p w14:paraId="2B5813DE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B1B44">
              <w:rPr>
                <w:rFonts w:cs="Calibri"/>
                <w:b/>
                <w:bCs/>
                <w:sz w:val="24"/>
                <w:szCs w:val="24"/>
              </w:rPr>
              <w:t xml:space="preserve">WYDZIAŁ NAUK HUMANISTYCZNYCH I SPOŁECZNYCH - AKADEMIA MARYNARKI WOJENNEJ </w:t>
            </w:r>
          </w:p>
          <w:p w14:paraId="6CFF076F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</w:p>
        </w:tc>
      </w:tr>
      <w:tr w:rsidR="007B598A" w:rsidRPr="006B58CF" w14:paraId="6B392450" w14:textId="77777777" w:rsidTr="007B598A">
        <w:trPr>
          <w:cantSplit/>
          <w:trHeight w:val="306"/>
        </w:trPr>
        <w:tc>
          <w:tcPr>
            <w:tcW w:w="14843" w:type="dxa"/>
            <w:gridSpan w:val="13"/>
            <w:shd w:val="clear" w:color="auto" w:fill="B4C6E7"/>
          </w:tcPr>
          <w:p w14:paraId="6D86E62C" w14:textId="77777777" w:rsidR="007B598A" w:rsidRPr="00BB1B44" w:rsidRDefault="007B598A" w:rsidP="007B598A">
            <w:pPr>
              <w:spacing w:after="0" w:line="240" w:lineRule="auto"/>
              <w:ind w:left="7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B1B44">
              <w:rPr>
                <w:rFonts w:cs="Calibri"/>
                <w:b/>
                <w:bCs/>
                <w:sz w:val="24"/>
                <w:szCs w:val="24"/>
              </w:rPr>
              <w:t>INFORMACJE OGÓLNE</w:t>
            </w:r>
          </w:p>
        </w:tc>
      </w:tr>
      <w:tr w:rsidR="007B598A" w:rsidRPr="006B58CF" w14:paraId="3C8105B9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0A32F47F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4200" w:type="dxa"/>
            <w:gridSpan w:val="2"/>
          </w:tcPr>
          <w:p w14:paraId="5FDA611C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Religie świata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57CC591F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3716" w:type="dxa"/>
            <w:gridSpan w:val="5"/>
          </w:tcPr>
          <w:p w14:paraId="5583CDF5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Polski</w:t>
            </w:r>
          </w:p>
        </w:tc>
      </w:tr>
      <w:tr w:rsidR="007B598A" w:rsidRPr="006B58CF" w14:paraId="1EE731FE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3CC55C41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4200" w:type="dxa"/>
            <w:gridSpan w:val="2"/>
          </w:tcPr>
          <w:p w14:paraId="7A70FF7A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C8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5C05F1AA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3716" w:type="dxa"/>
            <w:gridSpan w:val="5"/>
          </w:tcPr>
          <w:p w14:paraId="6B14FAD2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II</w:t>
            </w:r>
          </w:p>
        </w:tc>
      </w:tr>
      <w:tr w:rsidR="007B598A" w:rsidRPr="006B58CF" w14:paraId="7934FD3E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26759FBD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Dyscyplina</w:t>
            </w:r>
          </w:p>
        </w:tc>
        <w:tc>
          <w:tcPr>
            <w:tcW w:w="4200" w:type="dxa"/>
            <w:gridSpan w:val="2"/>
          </w:tcPr>
          <w:p w14:paraId="097DCD8F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 xml:space="preserve">Nauki </w:t>
            </w:r>
            <w:r>
              <w:rPr>
                <w:rFonts w:cs="Arial"/>
                <w:sz w:val="20"/>
                <w:szCs w:val="20"/>
              </w:rPr>
              <w:t>o polityce i administracji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3A43ADC2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3716" w:type="dxa"/>
            <w:gridSpan w:val="5"/>
          </w:tcPr>
          <w:p w14:paraId="516DB7E7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Teoretyczne</w:t>
            </w:r>
          </w:p>
        </w:tc>
      </w:tr>
      <w:tr w:rsidR="007B598A" w:rsidRPr="006B58CF" w14:paraId="57C02E20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00E43C0C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200" w:type="dxa"/>
            <w:gridSpan w:val="2"/>
          </w:tcPr>
          <w:p w14:paraId="4EE04A09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Zarządzanie kapitałem ludzkim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0D852586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716" w:type="dxa"/>
            <w:gridSpan w:val="5"/>
          </w:tcPr>
          <w:p w14:paraId="47FD33FC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25</w:t>
            </w:r>
          </w:p>
        </w:tc>
      </w:tr>
      <w:tr w:rsidR="007B598A" w:rsidRPr="006B58CF" w14:paraId="5AA0CACA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02B66AD4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Kierownik przedmiotu</w:t>
            </w:r>
          </w:p>
        </w:tc>
        <w:tc>
          <w:tcPr>
            <w:tcW w:w="4200" w:type="dxa"/>
            <w:gridSpan w:val="2"/>
          </w:tcPr>
          <w:p w14:paraId="2B2CFB64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BB1B44">
              <w:rPr>
                <w:rFonts w:cs="Arial"/>
                <w:sz w:val="20"/>
                <w:szCs w:val="20"/>
              </w:rPr>
              <w:t>r hab. J</w:t>
            </w:r>
            <w:r>
              <w:rPr>
                <w:rFonts w:cs="Arial"/>
                <w:sz w:val="20"/>
                <w:szCs w:val="20"/>
              </w:rPr>
              <w:t>erzy</w:t>
            </w:r>
            <w:r w:rsidRPr="00BB1B44">
              <w:rPr>
                <w:rFonts w:cs="Arial"/>
                <w:sz w:val="20"/>
                <w:szCs w:val="20"/>
              </w:rPr>
              <w:t xml:space="preserve"> Kojkoł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77B503E5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716" w:type="dxa"/>
            <w:gridSpan w:val="5"/>
          </w:tcPr>
          <w:p w14:paraId="76634D7E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1</w:t>
            </w:r>
          </w:p>
        </w:tc>
      </w:tr>
      <w:tr w:rsidR="007B598A" w:rsidRPr="006B58CF" w14:paraId="255D89E6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65909680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Jednostka prowadząca</w:t>
            </w:r>
          </w:p>
        </w:tc>
        <w:tc>
          <w:tcPr>
            <w:tcW w:w="4200" w:type="dxa"/>
            <w:gridSpan w:val="2"/>
          </w:tcPr>
          <w:p w14:paraId="76EA94A6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Katedra Socjologii i Historii Wojskowości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20559094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3716" w:type="dxa"/>
            <w:gridSpan w:val="5"/>
          </w:tcPr>
          <w:p w14:paraId="0D984361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Zaliczenie z oceną</w:t>
            </w:r>
            <w:r>
              <w:rPr>
                <w:rFonts w:cs="Arial"/>
                <w:sz w:val="20"/>
                <w:szCs w:val="20"/>
              </w:rPr>
              <w:t>. 50% obecności na wykładach</w:t>
            </w:r>
          </w:p>
        </w:tc>
      </w:tr>
      <w:tr w:rsidR="007B598A" w:rsidRPr="006B58CF" w14:paraId="7E85DCAD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10801619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Poziom kształcenia i profil</w:t>
            </w:r>
          </w:p>
        </w:tc>
        <w:tc>
          <w:tcPr>
            <w:tcW w:w="4200" w:type="dxa"/>
            <w:gridSpan w:val="2"/>
          </w:tcPr>
          <w:p w14:paraId="1CDC72E2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Studia I stopnia/praktyczny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50300B9C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Data aktualizacji</w:t>
            </w:r>
          </w:p>
        </w:tc>
        <w:tc>
          <w:tcPr>
            <w:tcW w:w="3716" w:type="dxa"/>
            <w:gridSpan w:val="5"/>
          </w:tcPr>
          <w:p w14:paraId="5E3A52C3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25.0</w:t>
            </w:r>
            <w:r>
              <w:rPr>
                <w:rFonts w:cs="Arial"/>
                <w:sz w:val="20"/>
                <w:szCs w:val="20"/>
              </w:rPr>
              <w:t>9</w:t>
            </w:r>
            <w:r w:rsidRPr="00BB1B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BB1B44">
              <w:rPr>
                <w:rFonts w:cs="Arial"/>
                <w:sz w:val="20"/>
                <w:szCs w:val="20"/>
              </w:rPr>
              <w:t>r.</w:t>
            </w:r>
          </w:p>
        </w:tc>
      </w:tr>
      <w:tr w:rsidR="007B598A" w:rsidRPr="006B58CF" w14:paraId="6E7C1489" w14:textId="77777777" w:rsidTr="007B598A">
        <w:trPr>
          <w:cantSplit/>
          <w:trHeight w:val="306"/>
        </w:trPr>
        <w:tc>
          <w:tcPr>
            <w:tcW w:w="3216" w:type="dxa"/>
            <w:gridSpan w:val="4"/>
            <w:shd w:val="clear" w:color="auto" w:fill="D9D9D9"/>
          </w:tcPr>
          <w:p w14:paraId="706FD0E1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4200" w:type="dxa"/>
            <w:gridSpan w:val="2"/>
          </w:tcPr>
          <w:p w14:paraId="0CAD47A5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Stacjonarne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6EA23AD0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Kontakt </w:t>
            </w:r>
          </w:p>
        </w:tc>
        <w:tc>
          <w:tcPr>
            <w:tcW w:w="3716" w:type="dxa"/>
            <w:gridSpan w:val="5"/>
          </w:tcPr>
          <w:p w14:paraId="60B72E67" w14:textId="77777777" w:rsidR="007B598A" w:rsidRPr="00BB1B44" w:rsidRDefault="007B598A" w:rsidP="007B598A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j.kojkol@amw.gdynia.pl</w:t>
            </w:r>
          </w:p>
        </w:tc>
      </w:tr>
      <w:tr w:rsidR="007B598A" w:rsidRPr="006B58CF" w14:paraId="32FF2ACB" w14:textId="77777777" w:rsidTr="007B598A">
        <w:trPr>
          <w:cantSplit/>
          <w:trHeight w:val="352"/>
        </w:trPr>
        <w:tc>
          <w:tcPr>
            <w:tcW w:w="14843" w:type="dxa"/>
            <w:gridSpan w:val="13"/>
            <w:shd w:val="clear" w:color="auto" w:fill="B4C6E7"/>
            <w:vAlign w:val="center"/>
          </w:tcPr>
          <w:p w14:paraId="292CB3EC" w14:textId="77777777" w:rsidR="007B598A" w:rsidRPr="00BB1B44" w:rsidRDefault="007B598A" w:rsidP="007B598A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EFEKTY UCZENIA SIĘ I SZACOWANIE CZASU PRACY STUDENTA</w:t>
            </w:r>
          </w:p>
        </w:tc>
      </w:tr>
      <w:tr w:rsidR="007B598A" w:rsidRPr="006B58CF" w14:paraId="2E099E05" w14:textId="77777777" w:rsidTr="007B598A">
        <w:trPr>
          <w:cantSplit/>
          <w:trHeight w:val="1803"/>
        </w:trPr>
        <w:tc>
          <w:tcPr>
            <w:tcW w:w="1219" w:type="dxa"/>
            <w:gridSpan w:val="3"/>
            <w:shd w:val="clear" w:color="auto" w:fill="D9D9D9"/>
            <w:vAlign w:val="center"/>
          </w:tcPr>
          <w:p w14:paraId="0219813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Kod </w:t>
            </w:r>
            <w:proofErr w:type="spellStart"/>
            <w:r w:rsidRPr="00BB1B44">
              <w:rPr>
                <w:rFonts w:cs="Arial"/>
                <w:b/>
                <w:bCs/>
                <w:sz w:val="20"/>
                <w:szCs w:val="20"/>
              </w:rPr>
              <w:t>przedmio-towego</w:t>
            </w:r>
            <w:proofErr w:type="spellEnd"/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 efektu uczenia się </w:t>
            </w:r>
          </w:p>
        </w:tc>
        <w:tc>
          <w:tcPr>
            <w:tcW w:w="6820" w:type="dxa"/>
            <w:gridSpan w:val="4"/>
            <w:shd w:val="clear" w:color="auto" w:fill="D9D9D9"/>
            <w:vAlign w:val="center"/>
          </w:tcPr>
          <w:p w14:paraId="277F0229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Przedmiotowe efekty uczenia się  </w:t>
            </w:r>
          </w:p>
        </w:tc>
        <w:tc>
          <w:tcPr>
            <w:tcW w:w="3253" w:type="dxa"/>
            <w:gridSpan w:val="2"/>
            <w:shd w:val="clear" w:color="auto" w:fill="D9D9D9"/>
            <w:vAlign w:val="center"/>
          </w:tcPr>
          <w:p w14:paraId="4E8296F1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Sposób  weryfikacji </w:t>
            </w:r>
            <w:r w:rsidRPr="00BB1B44">
              <w:rPr>
                <w:rFonts w:cs="Arial"/>
                <w:b/>
                <w:bCs/>
                <w:sz w:val="20"/>
                <w:szCs w:val="20"/>
              </w:rPr>
              <w:br/>
              <w:t xml:space="preserve"> efektów uczenia się 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02E5874D" w14:textId="77777777" w:rsidR="007B598A" w:rsidRPr="00BB1B44" w:rsidRDefault="007B598A" w:rsidP="007B598A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Odniesienie do kierunkowych efektów ucznia się</w:t>
            </w:r>
          </w:p>
        </w:tc>
        <w:tc>
          <w:tcPr>
            <w:tcW w:w="1417" w:type="dxa"/>
            <w:gridSpan w:val="2"/>
            <w:shd w:val="clear" w:color="auto" w:fill="D9D9D9"/>
            <w:textDirection w:val="btLr"/>
            <w:vAlign w:val="center"/>
          </w:tcPr>
          <w:p w14:paraId="3A845017" w14:textId="77777777" w:rsidR="007B598A" w:rsidRPr="00BB1B44" w:rsidRDefault="007B598A" w:rsidP="007B598A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Odniesienie do uniwersalnych charakterystyk pierwszego stopnia PRK</w:t>
            </w:r>
          </w:p>
        </w:tc>
        <w:tc>
          <w:tcPr>
            <w:tcW w:w="1142" w:type="dxa"/>
            <w:shd w:val="clear" w:color="auto" w:fill="D9D9D9"/>
            <w:textDirection w:val="btLr"/>
            <w:vAlign w:val="center"/>
          </w:tcPr>
          <w:p w14:paraId="01016844" w14:textId="77777777" w:rsidR="007B598A" w:rsidRPr="00BB1B44" w:rsidRDefault="007B598A" w:rsidP="007B598A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Odniesienie do charakterystyk drugiego stopnia PRK - ogólnych</w:t>
            </w:r>
          </w:p>
        </w:tc>
      </w:tr>
      <w:tr w:rsidR="007B598A" w:rsidRPr="006B58CF" w14:paraId="7B91F10E" w14:textId="77777777" w:rsidTr="007B598A">
        <w:trPr>
          <w:trHeight w:val="566"/>
        </w:trPr>
        <w:tc>
          <w:tcPr>
            <w:tcW w:w="1219" w:type="dxa"/>
            <w:gridSpan w:val="3"/>
            <w:shd w:val="clear" w:color="auto" w:fill="D9D9D9"/>
            <w:vAlign w:val="center"/>
          </w:tcPr>
          <w:p w14:paraId="41FFEAD4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6820" w:type="dxa"/>
            <w:gridSpan w:val="4"/>
            <w:shd w:val="clear" w:color="auto" w:fill="D9D9D9"/>
          </w:tcPr>
          <w:p w14:paraId="11E09129" w14:textId="77777777" w:rsidR="007B598A" w:rsidRPr="00BB1B44" w:rsidRDefault="007B598A" w:rsidP="007B598A">
            <w:pPr>
              <w:spacing w:after="0" w:line="240" w:lineRule="auto"/>
              <w:jc w:val="both"/>
              <w:rPr>
                <w:rFonts w:eastAsia="TimesNewRoman" w:cs="Arial"/>
                <w:color w:val="000000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Zna</w:t>
            </w:r>
            <w:r>
              <w:rPr>
                <w:rFonts w:cs="Calibri"/>
                <w:sz w:val="20"/>
                <w:szCs w:val="20"/>
              </w:rPr>
              <w:t xml:space="preserve"> w stopniu zaawansowanym</w:t>
            </w:r>
            <w:r w:rsidRPr="00BB1B44">
              <w:rPr>
                <w:rFonts w:cs="Calibri"/>
                <w:sz w:val="20"/>
                <w:szCs w:val="20"/>
              </w:rPr>
              <w:t xml:space="preserve"> i rozumie </w:t>
            </w:r>
            <w:r>
              <w:rPr>
                <w:rFonts w:cs="Calibri"/>
                <w:sz w:val="20"/>
                <w:szCs w:val="20"/>
              </w:rPr>
              <w:t xml:space="preserve">typowe </w:t>
            </w:r>
            <w:r w:rsidRPr="00BB1B44">
              <w:rPr>
                <w:rFonts w:cs="Calibri"/>
                <w:sz w:val="20"/>
                <w:szCs w:val="20"/>
              </w:rPr>
              <w:t>koncepcje oraz pojęcia używane w nauce o kulturze i religii.</w:t>
            </w:r>
          </w:p>
        </w:tc>
        <w:tc>
          <w:tcPr>
            <w:tcW w:w="3253" w:type="dxa"/>
            <w:gridSpan w:val="2"/>
            <w:shd w:val="clear" w:color="auto" w:fill="D9D9D9"/>
          </w:tcPr>
          <w:p w14:paraId="6F2D8E49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Test</w:t>
            </w:r>
            <w:r w:rsidRPr="00BB1B44">
              <w:rPr>
                <w:rFonts w:cs="Calibri"/>
                <w:sz w:val="20"/>
                <w:szCs w:val="20"/>
              </w:rPr>
              <w:t xml:space="preserve"> z wykładów, karta oceny ćwiczeń.</w:t>
            </w:r>
          </w:p>
        </w:tc>
        <w:tc>
          <w:tcPr>
            <w:tcW w:w="992" w:type="dxa"/>
            <w:shd w:val="clear" w:color="auto" w:fill="D9D9D9"/>
          </w:tcPr>
          <w:p w14:paraId="41B86FCB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ZKL_W03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5BA5A087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P6U_W</w:t>
            </w:r>
          </w:p>
        </w:tc>
        <w:tc>
          <w:tcPr>
            <w:tcW w:w="1142" w:type="dxa"/>
            <w:shd w:val="clear" w:color="auto" w:fill="D9D9D9"/>
          </w:tcPr>
          <w:p w14:paraId="7C0C3674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P6S_WK</w:t>
            </w:r>
          </w:p>
        </w:tc>
      </w:tr>
      <w:tr w:rsidR="007B598A" w:rsidRPr="006B58CF" w14:paraId="3D66BBF3" w14:textId="77777777" w:rsidTr="007B598A">
        <w:trPr>
          <w:trHeight w:val="708"/>
        </w:trPr>
        <w:tc>
          <w:tcPr>
            <w:tcW w:w="1219" w:type="dxa"/>
            <w:gridSpan w:val="3"/>
            <w:shd w:val="clear" w:color="auto" w:fill="D9D9D9"/>
          </w:tcPr>
          <w:p w14:paraId="28D99C1A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3F46483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6820" w:type="dxa"/>
            <w:gridSpan w:val="4"/>
            <w:shd w:val="clear" w:color="auto" w:fill="D9D9D9"/>
          </w:tcPr>
          <w:p w14:paraId="064D5DB8" w14:textId="77777777" w:rsidR="007B598A" w:rsidRPr="00BB1B44" w:rsidRDefault="007B598A" w:rsidP="007B5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color w:val="000000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Posiada samowiedzę dotyczącą własnego poglądu na świat, jest gotów do oceny znanych systemów religijnych i etycznych na podstawie krytycznej analizy źródeł.</w:t>
            </w:r>
          </w:p>
        </w:tc>
        <w:tc>
          <w:tcPr>
            <w:tcW w:w="3253" w:type="dxa"/>
            <w:gridSpan w:val="2"/>
            <w:shd w:val="clear" w:color="auto" w:fill="D9D9D9"/>
          </w:tcPr>
          <w:p w14:paraId="6111195C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Test</w:t>
            </w:r>
            <w:r w:rsidRPr="00BB1B44">
              <w:rPr>
                <w:rFonts w:cs="Calibri"/>
                <w:sz w:val="20"/>
                <w:szCs w:val="20"/>
              </w:rPr>
              <w:t xml:space="preserve"> z wykładu, karta oceny ćwiczeń.</w:t>
            </w:r>
          </w:p>
        </w:tc>
        <w:tc>
          <w:tcPr>
            <w:tcW w:w="992" w:type="dxa"/>
            <w:shd w:val="clear" w:color="auto" w:fill="D9D9D9"/>
          </w:tcPr>
          <w:p w14:paraId="6806BD21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ZKL_K01</w:t>
            </w:r>
          </w:p>
          <w:p w14:paraId="65928B9B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ZKL_K02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4202935F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P6U_K</w:t>
            </w:r>
          </w:p>
          <w:p w14:paraId="77DC8A16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P6U_K</w:t>
            </w:r>
          </w:p>
        </w:tc>
        <w:tc>
          <w:tcPr>
            <w:tcW w:w="1142" w:type="dxa"/>
            <w:shd w:val="clear" w:color="auto" w:fill="D9D9D9"/>
          </w:tcPr>
          <w:p w14:paraId="62AA6161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P6S_</w:t>
            </w:r>
            <w:r>
              <w:rPr>
                <w:rFonts w:cs="Calibri"/>
                <w:sz w:val="20"/>
                <w:szCs w:val="20"/>
              </w:rPr>
              <w:t>KK</w:t>
            </w:r>
            <w:r w:rsidRPr="00BB1B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B1B44">
              <w:rPr>
                <w:rFonts w:cs="Calibri"/>
                <w:sz w:val="20"/>
                <w:szCs w:val="20"/>
              </w:rPr>
              <w:t>P6S_K</w:t>
            </w:r>
            <w:r>
              <w:rPr>
                <w:rFonts w:cs="Calibri"/>
                <w:sz w:val="20"/>
                <w:szCs w:val="20"/>
              </w:rPr>
              <w:t>K</w:t>
            </w:r>
            <w:proofErr w:type="spellEnd"/>
          </w:p>
        </w:tc>
      </w:tr>
      <w:tr w:rsidR="007B598A" w:rsidRPr="006B58CF" w14:paraId="60D4DFE7" w14:textId="77777777" w:rsidTr="007B598A">
        <w:trPr>
          <w:trHeight w:val="116"/>
        </w:trPr>
        <w:tc>
          <w:tcPr>
            <w:tcW w:w="14843" w:type="dxa"/>
            <w:gridSpan w:val="13"/>
            <w:shd w:val="clear" w:color="auto" w:fill="B4C6E7"/>
          </w:tcPr>
          <w:p w14:paraId="294540D4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NAKŁAD CZASU PRACY STUDENTA</w:t>
            </w:r>
          </w:p>
        </w:tc>
      </w:tr>
      <w:tr w:rsidR="007B598A" w:rsidRPr="006B58CF" w14:paraId="5F88C270" w14:textId="77777777" w:rsidTr="007B598A">
        <w:trPr>
          <w:trHeight w:val="116"/>
        </w:trPr>
        <w:tc>
          <w:tcPr>
            <w:tcW w:w="3216" w:type="dxa"/>
            <w:gridSpan w:val="4"/>
          </w:tcPr>
          <w:p w14:paraId="619E876B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rodzaj</w:t>
            </w:r>
          </w:p>
        </w:tc>
        <w:tc>
          <w:tcPr>
            <w:tcW w:w="1440" w:type="dxa"/>
          </w:tcPr>
          <w:p w14:paraId="19BE004C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liczba</w:t>
            </w:r>
          </w:p>
        </w:tc>
        <w:tc>
          <w:tcPr>
            <w:tcW w:w="6471" w:type="dxa"/>
            <w:gridSpan w:val="3"/>
          </w:tcPr>
          <w:p w14:paraId="291E10B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FORMY ZAJĘĆ/ZADANIA DLA STUDENTA</w:t>
            </w:r>
          </w:p>
        </w:tc>
        <w:tc>
          <w:tcPr>
            <w:tcW w:w="3716" w:type="dxa"/>
            <w:gridSpan w:val="5"/>
          </w:tcPr>
          <w:p w14:paraId="017423A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NAKŁAD CZASU PRACY W GODZINACH</w:t>
            </w:r>
          </w:p>
        </w:tc>
      </w:tr>
      <w:tr w:rsidR="007B598A" w:rsidRPr="006B58CF" w14:paraId="1FEF60C6" w14:textId="77777777" w:rsidTr="007B598A">
        <w:trPr>
          <w:trHeight w:val="109"/>
        </w:trPr>
        <w:tc>
          <w:tcPr>
            <w:tcW w:w="3216" w:type="dxa"/>
            <w:gridSpan w:val="4"/>
            <w:vMerge w:val="restart"/>
          </w:tcPr>
          <w:p w14:paraId="1C983DCC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KONTAKTOWE</w:t>
            </w:r>
          </w:p>
        </w:tc>
        <w:tc>
          <w:tcPr>
            <w:tcW w:w="1440" w:type="dxa"/>
            <w:vMerge w:val="restart"/>
          </w:tcPr>
          <w:p w14:paraId="17878AC3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6471" w:type="dxa"/>
            <w:gridSpan w:val="3"/>
          </w:tcPr>
          <w:p w14:paraId="45E3118A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Wykłady interaktywny</w:t>
            </w:r>
          </w:p>
        </w:tc>
        <w:tc>
          <w:tcPr>
            <w:tcW w:w="3716" w:type="dxa"/>
            <w:gridSpan w:val="5"/>
          </w:tcPr>
          <w:p w14:paraId="3324A58A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10</w:t>
            </w:r>
          </w:p>
        </w:tc>
      </w:tr>
      <w:tr w:rsidR="007B598A" w:rsidRPr="006B58CF" w14:paraId="641D64BE" w14:textId="77777777" w:rsidTr="007B598A">
        <w:trPr>
          <w:trHeight w:val="109"/>
        </w:trPr>
        <w:tc>
          <w:tcPr>
            <w:tcW w:w="3216" w:type="dxa"/>
            <w:gridSpan w:val="4"/>
            <w:vMerge/>
          </w:tcPr>
          <w:p w14:paraId="3D6043E7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119C2B2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1" w:type="dxa"/>
            <w:gridSpan w:val="3"/>
          </w:tcPr>
          <w:p w14:paraId="444EEEF8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Ćwiczenia</w:t>
            </w:r>
          </w:p>
        </w:tc>
        <w:tc>
          <w:tcPr>
            <w:tcW w:w="3716" w:type="dxa"/>
            <w:gridSpan w:val="5"/>
          </w:tcPr>
          <w:p w14:paraId="233284CD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15</w:t>
            </w:r>
          </w:p>
        </w:tc>
      </w:tr>
      <w:tr w:rsidR="007B598A" w:rsidRPr="006B58CF" w14:paraId="22BEF6FC" w14:textId="77777777" w:rsidTr="007B598A">
        <w:trPr>
          <w:trHeight w:val="109"/>
        </w:trPr>
        <w:tc>
          <w:tcPr>
            <w:tcW w:w="3216" w:type="dxa"/>
            <w:gridSpan w:val="4"/>
            <w:vMerge w:val="restart"/>
          </w:tcPr>
          <w:p w14:paraId="56AEB6AC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NIEKONTAKTOWE</w:t>
            </w:r>
          </w:p>
        </w:tc>
        <w:tc>
          <w:tcPr>
            <w:tcW w:w="1440" w:type="dxa"/>
            <w:vMerge w:val="restart"/>
          </w:tcPr>
          <w:p w14:paraId="07A2C2AC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6471" w:type="dxa"/>
            <w:gridSpan w:val="3"/>
          </w:tcPr>
          <w:p w14:paraId="0A130054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Przygotowanie do kolokwium pisemnego</w:t>
            </w:r>
          </w:p>
        </w:tc>
        <w:tc>
          <w:tcPr>
            <w:tcW w:w="3716" w:type="dxa"/>
            <w:gridSpan w:val="5"/>
          </w:tcPr>
          <w:p w14:paraId="160040B4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7B598A" w:rsidRPr="006B58CF" w14:paraId="48E18EE6" w14:textId="77777777" w:rsidTr="007B598A">
        <w:trPr>
          <w:trHeight w:val="109"/>
        </w:trPr>
        <w:tc>
          <w:tcPr>
            <w:tcW w:w="3216" w:type="dxa"/>
            <w:gridSpan w:val="4"/>
            <w:vMerge/>
          </w:tcPr>
          <w:p w14:paraId="1315E0DD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960446B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1" w:type="dxa"/>
            <w:gridSpan w:val="3"/>
          </w:tcPr>
          <w:p w14:paraId="0D2D9750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Studiowanie literatury</w:t>
            </w:r>
          </w:p>
        </w:tc>
        <w:tc>
          <w:tcPr>
            <w:tcW w:w="3716" w:type="dxa"/>
            <w:gridSpan w:val="5"/>
          </w:tcPr>
          <w:p w14:paraId="291294C2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7B598A" w:rsidRPr="006B58CF" w14:paraId="59AD1BCB" w14:textId="77777777" w:rsidTr="007B598A">
        <w:trPr>
          <w:trHeight w:val="109"/>
        </w:trPr>
        <w:tc>
          <w:tcPr>
            <w:tcW w:w="3216" w:type="dxa"/>
            <w:gridSpan w:val="4"/>
            <w:vMerge/>
          </w:tcPr>
          <w:p w14:paraId="1033DEC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0F64E3D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1" w:type="dxa"/>
            <w:gridSpan w:val="3"/>
          </w:tcPr>
          <w:p w14:paraId="74243ABF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Przygotowanie do ćwiczeń</w:t>
            </w:r>
          </w:p>
        </w:tc>
        <w:tc>
          <w:tcPr>
            <w:tcW w:w="3716" w:type="dxa"/>
            <w:gridSpan w:val="5"/>
          </w:tcPr>
          <w:p w14:paraId="2CEEA142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B598A" w:rsidRPr="006B58CF" w14:paraId="0F9AB13B" w14:textId="77777777" w:rsidTr="007B598A">
        <w:trPr>
          <w:trHeight w:val="109"/>
        </w:trPr>
        <w:tc>
          <w:tcPr>
            <w:tcW w:w="3216" w:type="dxa"/>
            <w:gridSpan w:val="4"/>
          </w:tcPr>
          <w:p w14:paraId="61102B23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440" w:type="dxa"/>
          </w:tcPr>
          <w:p w14:paraId="4453C93D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1" w:type="dxa"/>
            <w:gridSpan w:val="3"/>
          </w:tcPr>
          <w:p w14:paraId="5D5BF5BC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16" w:type="dxa"/>
            <w:gridSpan w:val="5"/>
          </w:tcPr>
          <w:p w14:paraId="2BEF1F90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</w:tr>
      <w:tr w:rsidR="007B598A" w:rsidRPr="006B58CF" w14:paraId="2872D963" w14:textId="77777777" w:rsidTr="007B598A">
        <w:trPr>
          <w:trHeight w:val="109"/>
        </w:trPr>
        <w:tc>
          <w:tcPr>
            <w:tcW w:w="14843" w:type="dxa"/>
            <w:gridSpan w:val="13"/>
            <w:shd w:val="clear" w:color="auto" w:fill="B4C6E7"/>
          </w:tcPr>
          <w:p w14:paraId="3C8DD6B6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7B598A" w:rsidRPr="006B58CF" w14:paraId="2F2B3AA7" w14:textId="77777777" w:rsidTr="007B598A">
        <w:trPr>
          <w:trHeight w:val="109"/>
        </w:trPr>
        <w:tc>
          <w:tcPr>
            <w:tcW w:w="953" w:type="dxa"/>
            <w:vMerge w:val="restart"/>
          </w:tcPr>
          <w:p w14:paraId="590A7990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  <w:p w14:paraId="01E677E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74" w:type="dxa"/>
            <w:gridSpan w:val="7"/>
            <w:vMerge w:val="restart"/>
          </w:tcPr>
          <w:p w14:paraId="0192DD05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Treści programowe </w:t>
            </w:r>
          </w:p>
          <w:p w14:paraId="7A35C535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5"/>
          </w:tcPr>
          <w:p w14:paraId="7BDB8286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Liczba godzin</w:t>
            </w:r>
          </w:p>
        </w:tc>
      </w:tr>
      <w:tr w:rsidR="007B598A" w:rsidRPr="006B58CF" w14:paraId="00C43ADE" w14:textId="77777777" w:rsidTr="007B598A">
        <w:trPr>
          <w:trHeight w:val="109"/>
        </w:trPr>
        <w:tc>
          <w:tcPr>
            <w:tcW w:w="953" w:type="dxa"/>
            <w:vMerge/>
          </w:tcPr>
          <w:p w14:paraId="2875E8C5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74" w:type="dxa"/>
            <w:gridSpan w:val="7"/>
            <w:vMerge/>
          </w:tcPr>
          <w:p w14:paraId="4E6F87B6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3"/>
          </w:tcPr>
          <w:p w14:paraId="27B6292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865" w:type="dxa"/>
            <w:gridSpan w:val="2"/>
          </w:tcPr>
          <w:p w14:paraId="1255CDC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Inne metody</w:t>
            </w:r>
          </w:p>
        </w:tc>
      </w:tr>
      <w:tr w:rsidR="007B598A" w:rsidRPr="006B58CF" w14:paraId="1CF17A41" w14:textId="77777777" w:rsidTr="007B598A">
        <w:trPr>
          <w:trHeight w:val="109"/>
        </w:trPr>
        <w:tc>
          <w:tcPr>
            <w:tcW w:w="953" w:type="dxa"/>
          </w:tcPr>
          <w:p w14:paraId="0312F586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0961C2DE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Zajęcia wprowadzające</w:t>
            </w:r>
          </w:p>
        </w:tc>
        <w:tc>
          <w:tcPr>
            <w:tcW w:w="1851" w:type="dxa"/>
            <w:gridSpan w:val="3"/>
            <w:vAlign w:val="center"/>
          </w:tcPr>
          <w:p w14:paraId="067D6B92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65" w:type="dxa"/>
            <w:gridSpan w:val="2"/>
          </w:tcPr>
          <w:p w14:paraId="14946B9F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598A" w:rsidRPr="006B58CF" w14:paraId="6C6611E2" w14:textId="77777777" w:rsidTr="007B598A">
        <w:trPr>
          <w:trHeight w:val="109"/>
        </w:trPr>
        <w:tc>
          <w:tcPr>
            <w:tcW w:w="953" w:type="dxa"/>
          </w:tcPr>
          <w:p w14:paraId="76EBDD46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5194BDD4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Definicja, geneza i struktura religii</w:t>
            </w:r>
          </w:p>
        </w:tc>
        <w:tc>
          <w:tcPr>
            <w:tcW w:w="1851" w:type="dxa"/>
            <w:gridSpan w:val="3"/>
            <w:vAlign w:val="center"/>
          </w:tcPr>
          <w:p w14:paraId="524345C2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2"/>
          </w:tcPr>
          <w:p w14:paraId="79D7F1D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598A" w:rsidRPr="006B58CF" w14:paraId="3157E519" w14:textId="77777777" w:rsidTr="007B598A">
        <w:trPr>
          <w:trHeight w:val="109"/>
        </w:trPr>
        <w:tc>
          <w:tcPr>
            <w:tcW w:w="953" w:type="dxa"/>
          </w:tcPr>
          <w:p w14:paraId="22C8F547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1276671C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Podstawowe teorie nauki o kulturze i religii</w:t>
            </w:r>
          </w:p>
        </w:tc>
        <w:tc>
          <w:tcPr>
            <w:tcW w:w="1851" w:type="dxa"/>
            <w:gridSpan w:val="3"/>
            <w:vAlign w:val="center"/>
          </w:tcPr>
          <w:p w14:paraId="635E4721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2"/>
          </w:tcPr>
          <w:p w14:paraId="32DBB267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598A" w:rsidRPr="006B58CF" w14:paraId="47C93BCA" w14:textId="77777777" w:rsidTr="007B598A">
        <w:trPr>
          <w:trHeight w:val="109"/>
        </w:trPr>
        <w:tc>
          <w:tcPr>
            <w:tcW w:w="953" w:type="dxa"/>
          </w:tcPr>
          <w:p w14:paraId="13FCB518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60BC185B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Religie narodowe</w:t>
            </w:r>
          </w:p>
        </w:tc>
        <w:tc>
          <w:tcPr>
            <w:tcW w:w="1851" w:type="dxa"/>
            <w:gridSpan w:val="3"/>
            <w:vAlign w:val="center"/>
          </w:tcPr>
          <w:p w14:paraId="2AFF5591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865" w:type="dxa"/>
            <w:gridSpan w:val="2"/>
          </w:tcPr>
          <w:p w14:paraId="208274D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598A" w:rsidRPr="006B58CF" w14:paraId="41E500BF" w14:textId="77777777" w:rsidTr="007B598A">
        <w:trPr>
          <w:trHeight w:val="109"/>
        </w:trPr>
        <w:tc>
          <w:tcPr>
            <w:tcW w:w="953" w:type="dxa"/>
          </w:tcPr>
          <w:p w14:paraId="0E078C80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52A5D55A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 xml:space="preserve">Religie uniwersalistyczne. </w:t>
            </w:r>
            <w:r>
              <w:rPr>
                <w:rFonts w:cs="Calibri"/>
                <w:bCs/>
                <w:sz w:val="20"/>
                <w:szCs w:val="20"/>
              </w:rPr>
              <w:t>Test</w:t>
            </w:r>
          </w:p>
        </w:tc>
        <w:tc>
          <w:tcPr>
            <w:tcW w:w="1851" w:type="dxa"/>
            <w:gridSpan w:val="3"/>
            <w:vAlign w:val="center"/>
          </w:tcPr>
          <w:p w14:paraId="3EF6C925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65" w:type="dxa"/>
            <w:gridSpan w:val="2"/>
          </w:tcPr>
          <w:p w14:paraId="1C8F560D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B598A" w:rsidRPr="006B58CF" w14:paraId="43B71F72" w14:textId="77777777" w:rsidTr="007B598A">
        <w:trPr>
          <w:trHeight w:val="109"/>
        </w:trPr>
        <w:tc>
          <w:tcPr>
            <w:tcW w:w="953" w:type="dxa"/>
          </w:tcPr>
          <w:p w14:paraId="095A78EE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6EDDF842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Dzieje badań nad religią</w:t>
            </w:r>
          </w:p>
        </w:tc>
        <w:tc>
          <w:tcPr>
            <w:tcW w:w="1851" w:type="dxa"/>
            <w:gridSpan w:val="3"/>
            <w:vAlign w:val="center"/>
          </w:tcPr>
          <w:p w14:paraId="5489E5D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14:paraId="4943A8FF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3</w:t>
            </w:r>
          </w:p>
        </w:tc>
      </w:tr>
      <w:tr w:rsidR="007B598A" w:rsidRPr="006B58CF" w14:paraId="6DE9843F" w14:textId="77777777" w:rsidTr="007B598A">
        <w:trPr>
          <w:trHeight w:val="109"/>
        </w:trPr>
        <w:tc>
          <w:tcPr>
            <w:tcW w:w="953" w:type="dxa"/>
          </w:tcPr>
          <w:p w14:paraId="633E25F7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62434E7E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Prehistoryczne przejawy religii</w:t>
            </w:r>
          </w:p>
        </w:tc>
        <w:tc>
          <w:tcPr>
            <w:tcW w:w="1851" w:type="dxa"/>
            <w:gridSpan w:val="3"/>
            <w:vAlign w:val="center"/>
          </w:tcPr>
          <w:p w14:paraId="4B2728D7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14:paraId="38569D9E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7B598A" w:rsidRPr="006B58CF" w14:paraId="71ADD897" w14:textId="77777777" w:rsidTr="007B598A">
        <w:trPr>
          <w:trHeight w:val="109"/>
        </w:trPr>
        <w:tc>
          <w:tcPr>
            <w:tcW w:w="953" w:type="dxa"/>
          </w:tcPr>
          <w:p w14:paraId="32835A86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7434A769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Religia Żydów</w:t>
            </w:r>
          </w:p>
        </w:tc>
        <w:tc>
          <w:tcPr>
            <w:tcW w:w="1851" w:type="dxa"/>
            <w:gridSpan w:val="3"/>
            <w:vAlign w:val="center"/>
          </w:tcPr>
          <w:p w14:paraId="23075418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14:paraId="6B31D463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2</w:t>
            </w:r>
          </w:p>
        </w:tc>
      </w:tr>
      <w:tr w:rsidR="007B598A" w:rsidRPr="006B58CF" w14:paraId="1BEB1BB9" w14:textId="77777777" w:rsidTr="007B598A">
        <w:trPr>
          <w:trHeight w:val="109"/>
        </w:trPr>
        <w:tc>
          <w:tcPr>
            <w:tcW w:w="953" w:type="dxa"/>
          </w:tcPr>
          <w:p w14:paraId="355B1829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02BAA7C1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Katolicyzm, prawosławie, protestantyzm – główne elementy nauki społecznej</w:t>
            </w:r>
          </w:p>
        </w:tc>
        <w:tc>
          <w:tcPr>
            <w:tcW w:w="1851" w:type="dxa"/>
            <w:gridSpan w:val="3"/>
            <w:vAlign w:val="center"/>
          </w:tcPr>
          <w:p w14:paraId="4DC235D5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14:paraId="2E98185B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</w:tr>
      <w:tr w:rsidR="007B598A" w:rsidRPr="006B58CF" w14:paraId="4511055F" w14:textId="77777777" w:rsidTr="007B598A">
        <w:trPr>
          <w:trHeight w:val="109"/>
        </w:trPr>
        <w:tc>
          <w:tcPr>
            <w:tcW w:w="953" w:type="dxa"/>
          </w:tcPr>
          <w:p w14:paraId="259358AF" w14:textId="77777777" w:rsidR="007B598A" w:rsidRPr="00BB1B44" w:rsidRDefault="007B598A" w:rsidP="007B598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7"/>
            <w:vAlign w:val="center"/>
          </w:tcPr>
          <w:p w14:paraId="20BDE833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bCs/>
                <w:sz w:val="20"/>
                <w:szCs w:val="20"/>
              </w:rPr>
              <w:t>Dzieje Kościoła katolickiego w Polsce</w:t>
            </w:r>
          </w:p>
        </w:tc>
        <w:tc>
          <w:tcPr>
            <w:tcW w:w="1851" w:type="dxa"/>
            <w:gridSpan w:val="3"/>
            <w:vAlign w:val="center"/>
          </w:tcPr>
          <w:p w14:paraId="3081AFF7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Align w:val="center"/>
          </w:tcPr>
          <w:p w14:paraId="7A485C7C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</w:tr>
      <w:tr w:rsidR="007B598A" w:rsidRPr="006B58CF" w14:paraId="15DDF9BA" w14:textId="77777777" w:rsidTr="007B598A">
        <w:trPr>
          <w:trHeight w:val="109"/>
        </w:trPr>
        <w:tc>
          <w:tcPr>
            <w:tcW w:w="11127" w:type="dxa"/>
            <w:gridSpan w:val="8"/>
          </w:tcPr>
          <w:p w14:paraId="3907DEF6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51" w:type="dxa"/>
            <w:gridSpan w:val="3"/>
          </w:tcPr>
          <w:p w14:paraId="7E0147D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65" w:type="dxa"/>
            <w:gridSpan w:val="2"/>
          </w:tcPr>
          <w:p w14:paraId="122E50C9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15</w:t>
            </w:r>
          </w:p>
        </w:tc>
      </w:tr>
      <w:tr w:rsidR="007B598A" w:rsidRPr="006B58CF" w14:paraId="52485FB2" w14:textId="77777777" w:rsidTr="007B598A">
        <w:trPr>
          <w:trHeight w:val="109"/>
        </w:trPr>
        <w:tc>
          <w:tcPr>
            <w:tcW w:w="14843" w:type="dxa"/>
            <w:gridSpan w:val="13"/>
            <w:shd w:val="clear" w:color="auto" w:fill="B4C6E7"/>
          </w:tcPr>
          <w:p w14:paraId="7FC20BB7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LITERATURA</w:t>
            </w:r>
          </w:p>
        </w:tc>
      </w:tr>
      <w:tr w:rsidR="007B598A" w:rsidRPr="006B58CF" w14:paraId="59895777" w14:textId="77777777" w:rsidTr="007B598A">
        <w:trPr>
          <w:trHeight w:val="257"/>
        </w:trPr>
        <w:tc>
          <w:tcPr>
            <w:tcW w:w="953" w:type="dxa"/>
          </w:tcPr>
          <w:p w14:paraId="3D8BFF03" w14:textId="77777777" w:rsidR="007B598A" w:rsidRPr="00BB1B44" w:rsidRDefault="007B598A" w:rsidP="007B598A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90" w:type="dxa"/>
            <w:gridSpan w:val="12"/>
          </w:tcPr>
          <w:p w14:paraId="3EC2FDA4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Podstawowa</w:t>
            </w:r>
          </w:p>
        </w:tc>
      </w:tr>
      <w:tr w:rsidR="007B598A" w:rsidRPr="006B58CF" w14:paraId="4DBCE687" w14:textId="77777777" w:rsidTr="007B598A">
        <w:trPr>
          <w:trHeight w:val="109"/>
        </w:trPr>
        <w:tc>
          <w:tcPr>
            <w:tcW w:w="953" w:type="dxa"/>
          </w:tcPr>
          <w:p w14:paraId="04ED56BC" w14:textId="77777777" w:rsidR="007B598A" w:rsidRPr="00BB1B44" w:rsidRDefault="007B598A" w:rsidP="007B5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12"/>
          </w:tcPr>
          <w:p w14:paraId="2025305B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i/>
                <w:iCs/>
                <w:sz w:val="20"/>
                <w:szCs w:val="20"/>
              </w:rPr>
              <w:t>Ilustrowana Encyklopedia Religii Świata</w:t>
            </w:r>
            <w:r w:rsidRPr="00BB1B44">
              <w:rPr>
                <w:rFonts w:cs="Calibri"/>
                <w:sz w:val="20"/>
                <w:szCs w:val="20"/>
              </w:rPr>
              <w:t>, red. Z. Drozdowicz, Z. Stachowski, Poznań 2002.</w:t>
            </w:r>
          </w:p>
        </w:tc>
      </w:tr>
      <w:tr w:rsidR="007B598A" w:rsidRPr="006B58CF" w14:paraId="652CEADB" w14:textId="77777777" w:rsidTr="007B598A">
        <w:trPr>
          <w:trHeight w:val="109"/>
        </w:trPr>
        <w:tc>
          <w:tcPr>
            <w:tcW w:w="953" w:type="dxa"/>
          </w:tcPr>
          <w:p w14:paraId="62E4B038" w14:textId="77777777" w:rsidR="007B598A" w:rsidRPr="00BB1B44" w:rsidRDefault="007B598A" w:rsidP="007B5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12"/>
          </w:tcPr>
          <w:p w14:paraId="7A4932C0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i/>
                <w:iCs/>
                <w:sz w:val="20"/>
                <w:szCs w:val="20"/>
              </w:rPr>
              <w:t>Chrześcijaństwo w Polsce</w:t>
            </w:r>
            <w:r w:rsidRPr="00BB1B44">
              <w:rPr>
                <w:rFonts w:cs="Calibri"/>
                <w:sz w:val="20"/>
                <w:szCs w:val="20"/>
              </w:rPr>
              <w:t>, red J. Kłoczkowski, Lublin 1992.</w:t>
            </w:r>
          </w:p>
        </w:tc>
      </w:tr>
      <w:tr w:rsidR="007B598A" w:rsidRPr="006B58CF" w14:paraId="2FA1A778" w14:textId="77777777" w:rsidTr="007B598A">
        <w:trPr>
          <w:trHeight w:val="109"/>
        </w:trPr>
        <w:tc>
          <w:tcPr>
            <w:tcW w:w="953" w:type="dxa"/>
          </w:tcPr>
          <w:p w14:paraId="073ABE2F" w14:textId="77777777" w:rsidR="007B598A" w:rsidRPr="00BB1B44" w:rsidRDefault="007B598A" w:rsidP="007B5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12"/>
          </w:tcPr>
          <w:p w14:paraId="739ED6C1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 xml:space="preserve">Z. J. Zdybicka, </w:t>
            </w:r>
            <w:r w:rsidRPr="00BB1B44">
              <w:rPr>
                <w:rFonts w:cs="Calibri"/>
                <w:i/>
                <w:iCs/>
                <w:sz w:val="20"/>
                <w:szCs w:val="20"/>
              </w:rPr>
              <w:t>Religia i religioznawstwo</w:t>
            </w:r>
            <w:r w:rsidRPr="00BB1B44">
              <w:rPr>
                <w:rFonts w:cs="Calibri"/>
                <w:sz w:val="20"/>
                <w:szCs w:val="20"/>
              </w:rPr>
              <w:t>, Lublin 1988.</w:t>
            </w:r>
          </w:p>
        </w:tc>
      </w:tr>
      <w:tr w:rsidR="007B598A" w:rsidRPr="006B58CF" w14:paraId="2F1A595E" w14:textId="77777777" w:rsidTr="007B598A">
        <w:trPr>
          <w:trHeight w:val="109"/>
        </w:trPr>
        <w:tc>
          <w:tcPr>
            <w:tcW w:w="953" w:type="dxa"/>
          </w:tcPr>
          <w:p w14:paraId="67A27C16" w14:textId="77777777" w:rsidR="007B598A" w:rsidRPr="00BB1B44" w:rsidRDefault="007B598A" w:rsidP="007B5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12"/>
          </w:tcPr>
          <w:p w14:paraId="5F7F3B7F" w14:textId="77777777" w:rsidR="007B598A" w:rsidRPr="00BB1B44" w:rsidRDefault="007B598A" w:rsidP="007B59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1B44">
              <w:rPr>
                <w:rFonts w:cs="Calibri"/>
                <w:i/>
                <w:iCs/>
                <w:sz w:val="20"/>
                <w:szCs w:val="20"/>
              </w:rPr>
              <w:t>Religie wschodu i zachodu</w:t>
            </w:r>
            <w:r w:rsidRPr="00BB1B44">
              <w:rPr>
                <w:rFonts w:cs="Calibri"/>
                <w:sz w:val="20"/>
                <w:szCs w:val="20"/>
              </w:rPr>
              <w:t>, pod red. K. Banka, Warszawa 1991.</w:t>
            </w:r>
          </w:p>
        </w:tc>
      </w:tr>
      <w:tr w:rsidR="007B598A" w:rsidRPr="006B58CF" w14:paraId="38653732" w14:textId="77777777" w:rsidTr="007B598A">
        <w:trPr>
          <w:trHeight w:val="109"/>
        </w:trPr>
        <w:tc>
          <w:tcPr>
            <w:tcW w:w="953" w:type="dxa"/>
          </w:tcPr>
          <w:p w14:paraId="20E34A03" w14:textId="77777777" w:rsidR="007B598A" w:rsidRPr="00BB1B44" w:rsidRDefault="007B598A" w:rsidP="007B5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12"/>
          </w:tcPr>
          <w:p w14:paraId="4A9B06EB" w14:textId="77777777" w:rsidR="007B598A" w:rsidRPr="00BB1B44" w:rsidRDefault="007B598A" w:rsidP="007B59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1B44">
              <w:rPr>
                <w:rFonts w:cs="Calibri"/>
                <w:sz w:val="20"/>
                <w:szCs w:val="20"/>
              </w:rPr>
              <w:t xml:space="preserve">U. </w:t>
            </w:r>
            <w:proofErr w:type="spellStart"/>
            <w:r w:rsidRPr="00BB1B44">
              <w:rPr>
                <w:rFonts w:cs="Calibri"/>
                <w:sz w:val="20"/>
                <w:szCs w:val="20"/>
              </w:rPr>
              <w:t>Alternatt</w:t>
            </w:r>
            <w:proofErr w:type="spellEnd"/>
            <w:r w:rsidRPr="00BB1B44">
              <w:rPr>
                <w:rFonts w:cs="Calibri"/>
                <w:sz w:val="20"/>
                <w:szCs w:val="20"/>
              </w:rPr>
              <w:t xml:space="preserve">,  </w:t>
            </w:r>
            <w:r w:rsidRPr="00BB1B44">
              <w:rPr>
                <w:rFonts w:cs="Calibri"/>
                <w:i/>
                <w:sz w:val="20"/>
                <w:szCs w:val="20"/>
              </w:rPr>
              <w:t>Katolicyzm a nowoczesny świat</w:t>
            </w:r>
            <w:r w:rsidRPr="00BB1B44">
              <w:rPr>
                <w:rFonts w:cs="Calibri"/>
                <w:sz w:val="20"/>
                <w:szCs w:val="20"/>
              </w:rPr>
              <w:t>, Kraków 1995.</w:t>
            </w:r>
          </w:p>
        </w:tc>
      </w:tr>
      <w:tr w:rsidR="007B598A" w:rsidRPr="006B58CF" w14:paraId="4A2621F5" w14:textId="77777777" w:rsidTr="007B598A">
        <w:trPr>
          <w:trHeight w:val="109"/>
        </w:trPr>
        <w:tc>
          <w:tcPr>
            <w:tcW w:w="953" w:type="dxa"/>
          </w:tcPr>
          <w:p w14:paraId="1E033A21" w14:textId="77777777" w:rsidR="007B598A" w:rsidRPr="00BB1B44" w:rsidRDefault="007B598A" w:rsidP="007B598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12"/>
          </w:tcPr>
          <w:p w14:paraId="7CD9C9F8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 xml:space="preserve">M. Eliade, </w:t>
            </w:r>
            <w:r w:rsidRPr="00BB1B44">
              <w:rPr>
                <w:rFonts w:cs="Calibri"/>
                <w:i/>
                <w:iCs/>
                <w:sz w:val="20"/>
                <w:szCs w:val="20"/>
              </w:rPr>
              <w:t>Traktat o historii religii</w:t>
            </w:r>
            <w:r w:rsidRPr="00BB1B44">
              <w:rPr>
                <w:rFonts w:cs="Calibri"/>
                <w:sz w:val="20"/>
                <w:szCs w:val="20"/>
              </w:rPr>
              <w:t>, Warszawa 1966.</w:t>
            </w:r>
          </w:p>
        </w:tc>
      </w:tr>
      <w:tr w:rsidR="007B598A" w:rsidRPr="006B58CF" w14:paraId="4CBA2DE2" w14:textId="77777777" w:rsidTr="007B598A">
        <w:trPr>
          <w:trHeight w:val="109"/>
        </w:trPr>
        <w:tc>
          <w:tcPr>
            <w:tcW w:w="953" w:type="dxa"/>
          </w:tcPr>
          <w:p w14:paraId="33F19F61" w14:textId="77777777" w:rsidR="007B598A" w:rsidRPr="00BB1B44" w:rsidRDefault="007B598A" w:rsidP="007B598A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BB1B44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90" w:type="dxa"/>
            <w:gridSpan w:val="12"/>
          </w:tcPr>
          <w:p w14:paraId="577C0AE1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Uzupełniająca</w:t>
            </w:r>
          </w:p>
        </w:tc>
      </w:tr>
      <w:tr w:rsidR="007B598A" w:rsidRPr="006B58CF" w14:paraId="46700E15" w14:textId="77777777" w:rsidTr="007B598A">
        <w:trPr>
          <w:trHeight w:val="109"/>
        </w:trPr>
        <w:tc>
          <w:tcPr>
            <w:tcW w:w="953" w:type="dxa"/>
          </w:tcPr>
          <w:p w14:paraId="1D7F1045" w14:textId="77777777" w:rsidR="007B598A" w:rsidRPr="00BB1B44" w:rsidRDefault="007B598A" w:rsidP="007B598A">
            <w:pPr>
              <w:widowControl w:val="0"/>
              <w:tabs>
                <w:tab w:val="left" w:pos="389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B1B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90" w:type="dxa"/>
            <w:gridSpan w:val="12"/>
          </w:tcPr>
          <w:p w14:paraId="2E9FE063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BB1B44">
              <w:rPr>
                <w:rFonts w:cs="Calibri"/>
                <w:sz w:val="20"/>
                <w:szCs w:val="20"/>
              </w:rPr>
              <w:t>Bronk</w:t>
            </w:r>
            <w:proofErr w:type="spellEnd"/>
            <w:r w:rsidRPr="00BB1B44">
              <w:rPr>
                <w:rFonts w:cs="Calibri"/>
                <w:sz w:val="20"/>
                <w:szCs w:val="20"/>
              </w:rPr>
              <w:t xml:space="preserve">, </w:t>
            </w:r>
            <w:r w:rsidRPr="00BB1B44">
              <w:rPr>
                <w:rFonts w:cs="Calibri"/>
                <w:i/>
                <w:iCs/>
                <w:sz w:val="20"/>
                <w:szCs w:val="20"/>
              </w:rPr>
              <w:t>Podstawy nauk o religii</w:t>
            </w:r>
            <w:r w:rsidRPr="00BB1B44">
              <w:rPr>
                <w:rFonts w:cs="Calibri"/>
                <w:sz w:val="20"/>
                <w:szCs w:val="20"/>
              </w:rPr>
              <w:t>, Lublin 2003.</w:t>
            </w:r>
          </w:p>
        </w:tc>
      </w:tr>
      <w:tr w:rsidR="007B598A" w:rsidRPr="006B58CF" w14:paraId="25A545F6" w14:textId="77777777" w:rsidTr="007B598A">
        <w:trPr>
          <w:trHeight w:val="109"/>
        </w:trPr>
        <w:tc>
          <w:tcPr>
            <w:tcW w:w="953" w:type="dxa"/>
          </w:tcPr>
          <w:p w14:paraId="53D9067B" w14:textId="77777777" w:rsidR="007B598A" w:rsidRPr="00BB1B44" w:rsidRDefault="007B598A" w:rsidP="007B598A">
            <w:pPr>
              <w:widowControl w:val="0"/>
              <w:tabs>
                <w:tab w:val="left" w:pos="389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B1B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90" w:type="dxa"/>
            <w:gridSpan w:val="12"/>
          </w:tcPr>
          <w:p w14:paraId="47DA8821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R.</w:t>
            </w:r>
            <w:r w:rsidRPr="00BB1B4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B1B44">
              <w:rPr>
                <w:rFonts w:cs="Calibri"/>
                <w:sz w:val="20"/>
                <w:szCs w:val="20"/>
              </w:rPr>
              <w:t>Armour</w:t>
            </w:r>
            <w:proofErr w:type="spellEnd"/>
            <w:r w:rsidRPr="00BB1B44">
              <w:rPr>
                <w:rFonts w:cs="Calibri"/>
                <w:sz w:val="20"/>
                <w:szCs w:val="20"/>
              </w:rPr>
              <w:t xml:space="preserve">, </w:t>
            </w:r>
            <w:r w:rsidRPr="00BB1B44">
              <w:rPr>
                <w:rFonts w:cs="Calibri"/>
                <w:i/>
                <w:iCs/>
                <w:sz w:val="20"/>
                <w:szCs w:val="20"/>
              </w:rPr>
              <w:t>Islam chrześcijaństwo i zachód. Burzliwe dzieje wzajemnych relacji</w:t>
            </w:r>
            <w:r w:rsidRPr="00BB1B44">
              <w:rPr>
                <w:rFonts w:cs="Calibri"/>
                <w:sz w:val="20"/>
                <w:szCs w:val="20"/>
              </w:rPr>
              <w:t>, przełożyła I. Nowacka, Kraków 2004.</w:t>
            </w:r>
          </w:p>
        </w:tc>
      </w:tr>
      <w:tr w:rsidR="007B598A" w:rsidRPr="006B58CF" w14:paraId="68C4AFCF" w14:textId="77777777" w:rsidTr="007B598A">
        <w:trPr>
          <w:trHeight w:val="109"/>
        </w:trPr>
        <w:tc>
          <w:tcPr>
            <w:tcW w:w="953" w:type="dxa"/>
          </w:tcPr>
          <w:p w14:paraId="5079BE64" w14:textId="77777777" w:rsidR="007B598A" w:rsidRPr="00BB1B44" w:rsidRDefault="007B598A" w:rsidP="007B598A">
            <w:pPr>
              <w:widowControl w:val="0"/>
              <w:tabs>
                <w:tab w:val="left" w:pos="389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B1B4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90" w:type="dxa"/>
            <w:gridSpan w:val="12"/>
          </w:tcPr>
          <w:p w14:paraId="6989DBDD" w14:textId="77777777" w:rsidR="007B598A" w:rsidRPr="00BB1B44" w:rsidRDefault="007B598A" w:rsidP="007B598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B1B44">
              <w:rPr>
                <w:rFonts w:cs="Calibri"/>
                <w:sz w:val="20"/>
                <w:szCs w:val="20"/>
              </w:rPr>
              <w:t xml:space="preserve">A. </w:t>
            </w:r>
            <w:proofErr w:type="spellStart"/>
            <w:r w:rsidRPr="00BB1B44">
              <w:rPr>
                <w:rFonts w:cs="Calibri"/>
                <w:sz w:val="20"/>
                <w:szCs w:val="20"/>
              </w:rPr>
              <w:t>Canovesi</w:t>
            </w:r>
            <w:proofErr w:type="spellEnd"/>
            <w:r w:rsidRPr="00BB1B44">
              <w:rPr>
                <w:rFonts w:cs="Calibri"/>
                <w:sz w:val="20"/>
                <w:szCs w:val="20"/>
              </w:rPr>
              <w:t xml:space="preserve">, </w:t>
            </w:r>
            <w:r w:rsidRPr="00BB1B44">
              <w:rPr>
                <w:rFonts w:cs="Calibri"/>
                <w:i/>
                <w:iCs/>
                <w:sz w:val="20"/>
                <w:szCs w:val="20"/>
              </w:rPr>
              <w:t>XX wieków chrześcijaństwa</w:t>
            </w:r>
            <w:r w:rsidRPr="00BB1B44">
              <w:rPr>
                <w:rFonts w:cs="Calibri"/>
                <w:sz w:val="20"/>
                <w:szCs w:val="20"/>
              </w:rPr>
              <w:t>, Warszawa 1990.</w:t>
            </w:r>
          </w:p>
        </w:tc>
      </w:tr>
    </w:tbl>
    <w:p w14:paraId="451DDA87" w14:textId="6188F4DD" w:rsidR="00E41C1A" w:rsidRDefault="00E41C1A"/>
    <w:tbl>
      <w:tblPr>
        <w:tblpPr w:leftFromText="141" w:rightFromText="141" w:vertAnchor="text" w:horzAnchor="margin" w:tblpY="-61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3568"/>
        <w:gridCol w:w="2968"/>
        <w:gridCol w:w="2969"/>
        <w:gridCol w:w="2969"/>
      </w:tblGrid>
      <w:tr w:rsidR="007B598A" w:rsidRPr="006B58CF" w14:paraId="25A746C0" w14:textId="77777777" w:rsidTr="007B598A">
        <w:trPr>
          <w:trHeight w:val="109"/>
        </w:trPr>
        <w:tc>
          <w:tcPr>
            <w:tcW w:w="14843" w:type="dxa"/>
            <w:gridSpan w:val="5"/>
            <w:shd w:val="clear" w:color="auto" w:fill="B4C6E7"/>
          </w:tcPr>
          <w:p w14:paraId="10EB1592" w14:textId="53F4630E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KRYTERIA ZALICZENIA PRZEDMIOTU</w:t>
            </w:r>
          </w:p>
        </w:tc>
      </w:tr>
      <w:tr w:rsidR="007B598A" w:rsidRPr="006B58CF" w14:paraId="236AD964" w14:textId="77777777" w:rsidTr="007B598A">
        <w:trPr>
          <w:trHeight w:val="77"/>
        </w:trPr>
        <w:tc>
          <w:tcPr>
            <w:tcW w:w="2369" w:type="dxa"/>
            <w:vAlign w:val="center"/>
          </w:tcPr>
          <w:p w14:paraId="1D51FCE2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3568" w:type="dxa"/>
            <w:vAlign w:val="center"/>
          </w:tcPr>
          <w:p w14:paraId="6D5F285D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Kryteria składowe</w:t>
            </w:r>
          </w:p>
        </w:tc>
        <w:tc>
          <w:tcPr>
            <w:tcW w:w="2968" w:type="dxa"/>
            <w:vAlign w:val="center"/>
          </w:tcPr>
          <w:p w14:paraId="769C75D0" w14:textId="2556D2DD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Próg zaliczeniowy</w:t>
            </w:r>
          </w:p>
        </w:tc>
        <w:tc>
          <w:tcPr>
            <w:tcW w:w="2969" w:type="dxa"/>
            <w:vAlign w:val="center"/>
          </w:tcPr>
          <w:p w14:paraId="6B609A7B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Waga (0-1)</w:t>
            </w:r>
          </w:p>
        </w:tc>
        <w:tc>
          <w:tcPr>
            <w:tcW w:w="2969" w:type="dxa"/>
          </w:tcPr>
          <w:p w14:paraId="74134C81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Kryteria uzyskania oceny:</w:t>
            </w:r>
          </w:p>
        </w:tc>
      </w:tr>
      <w:tr w:rsidR="007B598A" w:rsidRPr="006B58CF" w14:paraId="3EFFA18C" w14:textId="77777777" w:rsidTr="007B598A">
        <w:trPr>
          <w:trHeight w:val="74"/>
        </w:trPr>
        <w:tc>
          <w:tcPr>
            <w:tcW w:w="2369" w:type="dxa"/>
            <w:vMerge w:val="restart"/>
          </w:tcPr>
          <w:p w14:paraId="552293CA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Zaliczenie z oceną</w:t>
            </w:r>
          </w:p>
        </w:tc>
        <w:tc>
          <w:tcPr>
            <w:tcW w:w="3568" w:type="dxa"/>
          </w:tcPr>
          <w:p w14:paraId="2A8C8AA5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Średnia z ocen cząstkowych na ćwiczeniach</w:t>
            </w:r>
          </w:p>
        </w:tc>
        <w:tc>
          <w:tcPr>
            <w:tcW w:w="2968" w:type="dxa"/>
          </w:tcPr>
          <w:p w14:paraId="6CAFA2BF" w14:textId="5F9D42BF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2.75</w:t>
            </w:r>
          </w:p>
        </w:tc>
        <w:tc>
          <w:tcPr>
            <w:tcW w:w="2969" w:type="dxa"/>
          </w:tcPr>
          <w:p w14:paraId="29036C2E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0.3</w:t>
            </w:r>
          </w:p>
        </w:tc>
        <w:tc>
          <w:tcPr>
            <w:tcW w:w="2969" w:type="dxa"/>
            <w:vMerge w:val="restart"/>
          </w:tcPr>
          <w:p w14:paraId="00D88E73" w14:textId="77777777" w:rsidR="007B598A" w:rsidRPr="007B598A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598A">
              <w:rPr>
                <w:rFonts w:cs="Arial"/>
                <w:sz w:val="20"/>
                <w:szCs w:val="20"/>
              </w:rPr>
              <w:t>3 - 3.25  –   3; 3.26 - 3.74  –   3.5</w:t>
            </w:r>
          </w:p>
          <w:p w14:paraId="0EDD723A" w14:textId="77777777" w:rsidR="007B598A" w:rsidRPr="007B598A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598A">
              <w:rPr>
                <w:rFonts w:cs="Arial"/>
                <w:sz w:val="20"/>
                <w:szCs w:val="20"/>
              </w:rPr>
              <w:t xml:space="preserve">3.75 - 4.24  –   4; 4.25-4.74  –  4.5 </w:t>
            </w:r>
          </w:p>
          <w:p w14:paraId="05FFBCEE" w14:textId="6073C122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598A">
              <w:rPr>
                <w:rFonts w:cs="Arial"/>
                <w:sz w:val="20"/>
                <w:szCs w:val="20"/>
              </w:rPr>
              <w:t xml:space="preserve">4.75- 5 – 5       </w:t>
            </w:r>
          </w:p>
        </w:tc>
      </w:tr>
      <w:tr w:rsidR="007B598A" w:rsidRPr="006B58CF" w14:paraId="40C5DF96" w14:textId="77777777" w:rsidTr="007B598A">
        <w:trPr>
          <w:trHeight w:val="74"/>
        </w:trPr>
        <w:tc>
          <w:tcPr>
            <w:tcW w:w="2369" w:type="dxa"/>
            <w:vMerge/>
          </w:tcPr>
          <w:p w14:paraId="6FE53C57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8" w:type="dxa"/>
          </w:tcPr>
          <w:p w14:paraId="4848D68F" w14:textId="77777777" w:rsidR="007B598A" w:rsidRPr="00BB1B44" w:rsidRDefault="007B598A" w:rsidP="007B598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 xml:space="preserve">Ocena z </w:t>
            </w:r>
            <w:r>
              <w:rPr>
                <w:rFonts w:cs="Arial"/>
                <w:sz w:val="20"/>
                <w:szCs w:val="20"/>
              </w:rPr>
              <w:t>testu</w:t>
            </w:r>
          </w:p>
        </w:tc>
        <w:tc>
          <w:tcPr>
            <w:tcW w:w="2968" w:type="dxa"/>
          </w:tcPr>
          <w:p w14:paraId="2D5BF6A7" w14:textId="6142D98A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2969" w:type="dxa"/>
          </w:tcPr>
          <w:p w14:paraId="3C12422E" w14:textId="77777777" w:rsidR="007B598A" w:rsidRPr="00BB1B44" w:rsidRDefault="007B598A" w:rsidP="007B598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0.7</w:t>
            </w:r>
          </w:p>
        </w:tc>
        <w:tc>
          <w:tcPr>
            <w:tcW w:w="2969" w:type="dxa"/>
            <w:vMerge/>
          </w:tcPr>
          <w:p w14:paraId="2381AC90" w14:textId="77777777" w:rsidR="007B598A" w:rsidRPr="00BB1B44" w:rsidRDefault="007B598A" w:rsidP="007B598A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B4EE105" w14:textId="77777777" w:rsidR="007B598A" w:rsidRDefault="007B598A"/>
    <w:sectPr w:rsidR="007B598A" w:rsidSect="001D54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402E0"/>
    <w:multiLevelType w:val="hybridMultilevel"/>
    <w:tmpl w:val="D11C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7593"/>
    <w:multiLevelType w:val="hybridMultilevel"/>
    <w:tmpl w:val="D484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4550">
    <w:abstractNumId w:val="1"/>
  </w:num>
  <w:num w:numId="2" w16cid:durableId="77112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66"/>
    <w:rsid w:val="00195ACD"/>
    <w:rsid w:val="001D54AD"/>
    <w:rsid w:val="003E124B"/>
    <w:rsid w:val="00430282"/>
    <w:rsid w:val="00555566"/>
    <w:rsid w:val="007B598A"/>
    <w:rsid w:val="00E21938"/>
    <w:rsid w:val="00E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14DD"/>
  <w15:chartTrackingRefBased/>
  <w15:docId w15:val="{DEDD5781-53E8-411B-819E-8357D954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4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Kojkoł  Jerzy</dc:creator>
  <cp:keywords/>
  <dc:description/>
  <cp:lastModifiedBy>Jerzy Kojkoł</cp:lastModifiedBy>
  <cp:revision>11</cp:revision>
  <dcterms:created xsi:type="dcterms:W3CDTF">2022-02-03T12:04:00Z</dcterms:created>
  <dcterms:modified xsi:type="dcterms:W3CDTF">2023-10-09T19:37:00Z</dcterms:modified>
</cp:coreProperties>
</file>